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D" w:rsidRDefault="002C3688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7.75pt;height:214.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&#10; профсоюзного комитета &#10;на II полугодие&#10; 2012-13 уч.года"/>
          </v:shape>
        </w:pict>
      </w:r>
    </w:p>
    <w:p w:rsidR="00D77545" w:rsidRDefault="00D77545"/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1277"/>
        <w:gridCol w:w="1658"/>
        <w:gridCol w:w="1580"/>
        <w:gridCol w:w="1678"/>
        <w:gridCol w:w="1752"/>
        <w:gridCol w:w="1695"/>
        <w:gridCol w:w="1559"/>
      </w:tblGrid>
      <w:tr w:rsidR="009C1D99" w:rsidTr="002C3688">
        <w:tc>
          <w:tcPr>
            <w:tcW w:w="1277" w:type="dxa"/>
          </w:tcPr>
          <w:p w:rsidR="00D77545" w:rsidRDefault="00D77545"/>
        </w:tc>
        <w:tc>
          <w:tcPr>
            <w:tcW w:w="1658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Январь </w:t>
            </w:r>
          </w:p>
        </w:tc>
        <w:tc>
          <w:tcPr>
            <w:tcW w:w="1580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Февраль </w:t>
            </w:r>
          </w:p>
        </w:tc>
        <w:tc>
          <w:tcPr>
            <w:tcW w:w="1678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Март </w:t>
            </w:r>
          </w:p>
        </w:tc>
        <w:tc>
          <w:tcPr>
            <w:tcW w:w="1752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Апрель </w:t>
            </w:r>
          </w:p>
        </w:tc>
        <w:tc>
          <w:tcPr>
            <w:tcW w:w="1695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Май </w:t>
            </w:r>
          </w:p>
        </w:tc>
        <w:tc>
          <w:tcPr>
            <w:tcW w:w="1559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 xml:space="preserve">Июнь </w:t>
            </w:r>
          </w:p>
        </w:tc>
      </w:tr>
      <w:tr w:rsidR="001C3615" w:rsidTr="002C3688">
        <w:tc>
          <w:tcPr>
            <w:tcW w:w="1277" w:type="dxa"/>
          </w:tcPr>
          <w:p w:rsidR="00D77545" w:rsidRPr="002C3688" w:rsidRDefault="00D77545" w:rsidP="002C3688">
            <w:pPr>
              <w:rPr>
                <w:b/>
              </w:rPr>
            </w:pPr>
            <w:r w:rsidRPr="002C3688">
              <w:rPr>
                <w:b/>
              </w:rPr>
              <w:t xml:space="preserve">Собрания </w:t>
            </w:r>
            <w:proofErr w:type="spellStart"/>
            <w:proofErr w:type="gramStart"/>
            <w:r w:rsidRPr="002C3688">
              <w:rPr>
                <w:b/>
              </w:rPr>
              <w:t>проф</w:t>
            </w:r>
            <w:r w:rsidR="002C3688">
              <w:rPr>
                <w:b/>
              </w:rPr>
              <w:t>-</w:t>
            </w:r>
            <w:r w:rsidRPr="002C3688">
              <w:rPr>
                <w:b/>
              </w:rPr>
              <w:t>союза</w:t>
            </w:r>
            <w:proofErr w:type="spellEnd"/>
            <w:proofErr w:type="gramEnd"/>
            <w:r w:rsidRPr="002C3688">
              <w:rPr>
                <w:b/>
              </w:rPr>
              <w:t xml:space="preserve"> (трудового кол</w:t>
            </w:r>
            <w:r w:rsidR="002C3688" w:rsidRPr="002C3688">
              <w:rPr>
                <w:b/>
              </w:rPr>
              <w:t>-</w:t>
            </w:r>
            <w:r w:rsidRPr="002C3688">
              <w:rPr>
                <w:b/>
              </w:rPr>
              <w:t>ва)</w:t>
            </w:r>
          </w:p>
        </w:tc>
        <w:tc>
          <w:tcPr>
            <w:tcW w:w="1658" w:type="dxa"/>
          </w:tcPr>
          <w:p w:rsidR="00D77545" w:rsidRDefault="0079264B">
            <w:r>
              <w:t>Принятие положения о системе оплаты труда.</w:t>
            </w:r>
          </w:p>
        </w:tc>
        <w:tc>
          <w:tcPr>
            <w:tcW w:w="1580" w:type="dxa"/>
          </w:tcPr>
          <w:p w:rsidR="00D77545" w:rsidRDefault="00D77545"/>
        </w:tc>
        <w:tc>
          <w:tcPr>
            <w:tcW w:w="1678" w:type="dxa"/>
          </w:tcPr>
          <w:p w:rsidR="00D77545" w:rsidRDefault="0079264B">
            <w:r>
              <w:t>Выдвижение кандидатуры на Доску почета города.</w:t>
            </w:r>
          </w:p>
        </w:tc>
        <w:tc>
          <w:tcPr>
            <w:tcW w:w="1752" w:type="dxa"/>
          </w:tcPr>
          <w:p w:rsidR="00D77545" w:rsidRDefault="0079264B">
            <w:r>
              <w:t>Принятие изменений в положении об оплате труда.</w:t>
            </w:r>
          </w:p>
        </w:tc>
        <w:tc>
          <w:tcPr>
            <w:tcW w:w="1695" w:type="dxa"/>
          </w:tcPr>
          <w:p w:rsidR="00D77545" w:rsidRDefault="001C3615" w:rsidP="002C3688">
            <w:r>
              <w:t xml:space="preserve">Отчет о работе </w:t>
            </w:r>
            <w:r w:rsidR="002C3688">
              <w:t>ПК</w:t>
            </w:r>
            <w:r>
              <w:t xml:space="preserve"> ППО за 2012-13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D77545" w:rsidRDefault="00D77545"/>
        </w:tc>
      </w:tr>
      <w:tr w:rsidR="001C3615" w:rsidTr="002C3688">
        <w:tc>
          <w:tcPr>
            <w:tcW w:w="1277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>Заседания профсоюзного комитета</w:t>
            </w:r>
          </w:p>
        </w:tc>
        <w:tc>
          <w:tcPr>
            <w:tcW w:w="1658" w:type="dxa"/>
          </w:tcPr>
          <w:p w:rsidR="00D77545" w:rsidRDefault="0079264B">
            <w:r>
              <w:t>Согласование положения о системе оплаты труда.</w:t>
            </w:r>
          </w:p>
          <w:p w:rsidR="0079264B" w:rsidRDefault="0079264B" w:rsidP="0079264B">
            <w:r>
              <w:t>Формирование бюджета ППО.</w:t>
            </w:r>
          </w:p>
        </w:tc>
        <w:tc>
          <w:tcPr>
            <w:tcW w:w="1580" w:type="dxa"/>
          </w:tcPr>
          <w:p w:rsidR="0079264B" w:rsidRDefault="0079264B">
            <w:r>
              <w:t>Празднование 23 февраля.</w:t>
            </w:r>
          </w:p>
          <w:p w:rsidR="0079264B" w:rsidRDefault="0079264B">
            <w:r>
              <w:t>Празднование Дня рождения школы.</w:t>
            </w:r>
          </w:p>
        </w:tc>
        <w:tc>
          <w:tcPr>
            <w:tcW w:w="1678" w:type="dxa"/>
          </w:tcPr>
          <w:p w:rsidR="00D77545" w:rsidRDefault="0079264B">
            <w:r>
              <w:t>Празднование 8 марта.</w:t>
            </w:r>
          </w:p>
          <w:p w:rsidR="0079264B" w:rsidRDefault="0079264B">
            <w:r>
              <w:t>Утверждение сметы расходов ППО.</w:t>
            </w:r>
          </w:p>
        </w:tc>
        <w:tc>
          <w:tcPr>
            <w:tcW w:w="1752" w:type="dxa"/>
          </w:tcPr>
          <w:p w:rsidR="00D77545" w:rsidRDefault="002C3688" w:rsidP="002C3688">
            <w:r>
              <w:t>Празднование Первомая.</w:t>
            </w:r>
          </w:p>
          <w:p w:rsidR="002C3688" w:rsidRDefault="002C3688" w:rsidP="002C3688">
            <w:r>
              <w:t>Празднование Дня Победы.</w:t>
            </w:r>
          </w:p>
        </w:tc>
        <w:tc>
          <w:tcPr>
            <w:tcW w:w="1695" w:type="dxa"/>
          </w:tcPr>
          <w:p w:rsidR="00D77545" w:rsidRDefault="002C3688" w:rsidP="002C3688">
            <w:r>
              <w:t>Утверждение</w:t>
            </w:r>
            <w:r w:rsidR="009C1D99">
              <w:t xml:space="preserve"> режима летнего труда и отдыха </w:t>
            </w:r>
            <w:r>
              <w:t>членов коллектива</w:t>
            </w:r>
            <w:r w:rsidR="009C1D99">
              <w:t>.</w:t>
            </w:r>
          </w:p>
        </w:tc>
        <w:tc>
          <w:tcPr>
            <w:tcW w:w="1559" w:type="dxa"/>
          </w:tcPr>
          <w:p w:rsidR="00D77545" w:rsidRDefault="002C3688">
            <w:r>
              <w:t xml:space="preserve">Планирование работы ПК ППО на 2013-14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>.</w:t>
            </w:r>
          </w:p>
        </w:tc>
      </w:tr>
      <w:tr w:rsidR="009C1D99" w:rsidTr="002C3688">
        <w:tc>
          <w:tcPr>
            <w:tcW w:w="1277" w:type="dxa"/>
          </w:tcPr>
          <w:p w:rsidR="009C1D99" w:rsidRPr="002C3688" w:rsidRDefault="009C1D99">
            <w:pPr>
              <w:rPr>
                <w:b/>
              </w:rPr>
            </w:pPr>
            <w:r w:rsidRPr="002C3688">
              <w:rPr>
                <w:b/>
              </w:rPr>
              <w:t>Организационные вопросы</w:t>
            </w:r>
          </w:p>
        </w:tc>
        <w:tc>
          <w:tcPr>
            <w:tcW w:w="1658" w:type="dxa"/>
          </w:tcPr>
          <w:p w:rsidR="009C1D99" w:rsidRDefault="002C3688" w:rsidP="002C3688">
            <w:r>
              <w:t>Обследование рабочих мест членов коллектива.</w:t>
            </w:r>
          </w:p>
        </w:tc>
        <w:tc>
          <w:tcPr>
            <w:tcW w:w="1580" w:type="dxa"/>
          </w:tcPr>
          <w:p w:rsidR="009C1D99" w:rsidRDefault="009C1D99"/>
        </w:tc>
        <w:tc>
          <w:tcPr>
            <w:tcW w:w="1678" w:type="dxa"/>
          </w:tcPr>
          <w:p w:rsidR="009C1D99" w:rsidRDefault="002C3688" w:rsidP="002C3688">
            <w:r>
              <w:t>Проверка личных дел работников.</w:t>
            </w:r>
          </w:p>
        </w:tc>
        <w:tc>
          <w:tcPr>
            <w:tcW w:w="1752" w:type="dxa"/>
          </w:tcPr>
          <w:p w:rsidR="009C1D99" w:rsidRDefault="001C3615">
            <w:r>
              <w:t>Анализ заболеваемости педагогов.</w:t>
            </w:r>
          </w:p>
          <w:p w:rsidR="002C3688" w:rsidRDefault="002C3688">
            <w:r>
              <w:t>Подготовка отчета о работе ПК ППО.</w:t>
            </w:r>
          </w:p>
        </w:tc>
        <w:tc>
          <w:tcPr>
            <w:tcW w:w="1695" w:type="dxa"/>
          </w:tcPr>
          <w:p w:rsidR="009C1D99" w:rsidRDefault="009C1D99" w:rsidP="002C3688">
            <w:r>
              <w:t xml:space="preserve">Организация летнего труда и отдыха </w:t>
            </w:r>
            <w:r w:rsidR="002C3688">
              <w:t>членов коллектива</w:t>
            </w:r>
            <w:r>
              <w:t>.</w:t>
            </w:r>
          </w:p>
        </w:tc>
        <w:tc>
          <w:tcPr>
            <w:tcW w:w="1559" w:type="dxa"/>
          </w:tcPr>
          <w:p w:rsidR="009C1D99" w:rsidRDefault="002C3688" w:rsidP="002C3688">
            <w:r>
              <w:t>Работа с документами ПК ППО.</w:t>
            </w:r>
          </w:p>
        </w:tc>
      </w:tr>
      <w:tr w:rsidR="0079264B" w:rsidTr="002C3688">
        <w:tc>
          <w:tcPr>
            <w:tcW w:w="1277" w:type="dxa"/>
          </w:tcPr>
          <w:p w:rsidR="0079264B" w:rsidRPr="002C3688" w:rsidRDefault="0079264B">
            <w:pPr>
              <w:rPr>
                <w:b/>
              </w:rPr>
            </w:pPr>
            <w:r w:rsidRPr="002C3688">
              <w:rPr>
                <w:b/>
              </w:rPr>
              <w:t>Работа по социально-трудовым вопросам</w:t>
            </w:r>
          </w:p>
        </w:tc>
        <w:tc>
          <w:tcPr>
            <w:tcW w:w="9922" w:type="dxa"/>
            <w:gridSpan w:val="6"/>
          </w:tcPr>
          <w:p w:rsidR="0079264B" w:rsidRDefault="0079264B">
            <w:r>
              <w:t>Разрешение трудовых конфликтов между работниками, работниками и работодателем.</w:t>
            </w:r>
          </w:p>
          <w:p w:rsidR="0079264B" w:rsidRDefault="0079264B" w:rsidP="0079264B">
            <w:r>
              <w:t>Обеспечение санаторно-курортными путевками работников и их детей.</w:t>
            </w:r>
          </w:p>
          <w:p w:rsidR="009C1D99" w:rsidRDefault="009C1D99" w:rsidP="0079264B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коллективного договора.</w:t>
            </w:r>
          </w:p>
        </w:tc>
      </w:tr>
      <w:tr w:rsidR="001C3615" w:rsidTr="002C3688">
        <w:tc>
          <w:tcPr>
            <w:tcW w:w="1277" w:type="dxa"/>
          </w:tcPr>
          <w:p w:rsidR="00D77545" w:rsidRPr="002C3688" w:rsidRDefault="00D77545">
            <w:pPr>
              <w:rPr>
                <w:b/>
              </w:rPr>
            </w:pPr>
            <w:r w:rsidRPr="002C3688">
              <w:rPr>
                <w:b/>
              </w:rPr>
              <w:t>Культмассовая работа</w:t>
            </w:r>
          </w:p>
        </w:tc>
        <w:tc>
          <w:tcPr>
            <w:tcW w:w="1658" w:type="dxa"/>
          </w:tcPr>
          <w:p w:rsidR="00D77545" w:rsidRDefault="00D77545"/>
        </w:tc>
        <w:tc>
          <w:tcPr>
            <w:tcW w:w="1580" w:type="dxa"/>
          </w:tcPr>
          <w:p w:rsidR="00D77545" w:rsidRDefault="00D77545" w:rsidP="00D77545">
            <w:r>
              <w:t>Празднование Дня рождения школы.</w:t>
            </w:r>
          </w:p>
          <w:p w:rsidR="00D77545" w:rsidRDefault="00D77545" w:rsidP="00D77545">
            <w:r>
              <w:t>Выезд на лыжную базу «Гайдар».</w:t>
            </w:r>
          </w:p>
          <w:p w:rsidR="00D77545" w:rsidRDefault="00D77545" w:rsidP="00D77545">
            <w:r>
              <w:t>Празднование 23 февраля.</w:t>
            </w:r>
          </w:p>
        </w:tc>
        <w:tc>
          <w:tcPr>
            <w:tcW w:w="1678" w:type="dxa"/>
          </w:tcPr>
          <w:p w:rsidR="00D77545" w:rsidRDefault="00D77545">
            <w:r>
              <w:t>Празднование 8 марта.</w:t>
            </w:r>
          </w:p>
          <w:p w:rsidR="00D77545" w:rsidRDefault="00D77545">
            <w:r>
              <w:t xml:space="preserve">День здоровья. </w:t>
            </w:r>
          </w:p>
          <w:p w:rsidR="00D77545" w:rsidRDefault="00D77545">
            <w:r>
              <w:t>Фестиваль педагогических талантов «Признание».</w:t>
            </w:r>
          </w:p>
        </w:tc>
        <w:tc>
          <w:tcPr>
            <w:tcW w:w="1752" w:type="dxa"/>
          </w:tcPr>
          <w:p w:rsidR="00D77545" w:rsidRDefault="00D77545"/>
        </w:tc>
        <w:tc>
          <w:tcPr>
            <w:tcW w:w="1695" w:type="dxa"/>
          </w:tcPr>
          <w:p w:rsidR="002C3688" w:rsidRDefault="002C3688" w:rsidP="002C3688">
            <w:r>
              <w:t>Празднование 1 Мая.</w:t>
            </w:r>
          </w:p>
          <w:p w:rsidR="002C3688" w:rsidRDefault="002C3688" w:rsidP="002C3688">
            <w:r>
              <w:t>Празднование Дня Победы.</w:t>
            </w:r>
          </w:p>
          <w:p w:rsidR="00D77545" w:rsidRDefault="00D77545">
            <w:r>
              <w:t>День активного отдыха</w:t>
            </w:r>
            <w:r w:rsidR="001C3615">
              <w:t xml:space="preserve"> педагогов</w:t>
            </w:r>
            <w:r>
              <w:t>.</w:t>
            </w:r>
          </w:p>
        </w:tc>
        <w:tc>
          <w:tcPr>
            <w:tcW w:w="1559" w:type="dxa"/>
          </w:tcPr>
          <w:p w:rsidR="001C3615" w:rsidRDefault="001C3615" w:rsidP="001C3615">
            <w:r>
              <w:t>Туристический слет.</w:t>
            </w:r>
          </w:p>
          <w:p w:rsidR="00D77545" w:rsidRDefault="00D77545"/>
        </w:tc>
      </w:tr>
      <w:tr w:rsidR="001C3615" w:rsidTr="002C3688">
        <w:tc>
          <w:tcPr>
            <w:tcW w:w="1277" w:type="dxa"/>
          </w:tcPr>
          <w:p w:rsidR="001C3615" w:rsidRPr="002C3688" w:rsidRDefault="001C3615">
            <w:pPr>
              <w:rPr>
                <w:b/>
              </w:rPr>
            </w:pPr>
            <w:r w:rsidRPr="002C3688">
              <w:rPr>
                <w:b/>
              </w:rPr>
              <w:t>Информационная работа</w:t>
            </w:r>
          </w:p>
        </w:tc>
        <w:tc>
          <w:tcPr>
            <w:tcW w:w="9922" w:type="dxa"/>
            <w:gridSpan w:val="6"/>
          </w:tcPr>
          <w:p w:rsidR="001C3615" w:rsidRDefault="001C3615">
            <w:r>
              <w:t>Систематическое обновление информации на профсоюзном стенде.</w:t>
            </w:r>
          </w:p>
          <w:p w:rsidR="001C3615" w:rsidRDefault="001C3615">
            <w:r>
              <w:t>Информационные бюллетени.</w:t>
            </w:r>
          </w:p>
          <w:p w:rsidR="001C3615" w:rsidRDefault="001C3615" w:rsidP="001C3615">
            <w:r>
              <w:t>Отчеты о деятельности профсоюзного комитета.</w:t>
            </w:r>
          </w:p>
          <w:p w:rsidR="001C3615" w:rsidRDefault="001C3615" w:rsidP="001C3615">
            <w:r>
              <w:t>Освещение событий с участием профсоюза.</w:t>
            </w:r>
          </w:p>
          <w:p w:rsidR="002C3688" w:rsidRDefault="002C3688" w:rsidP="001C3615">
            <w:r>
              <w:t>Поздравления именинников и юбиляров.</w:t>
            </w:r>
          </w:p>
        </w:tc>
      </w:tr>
    </w:tbl>
    <w:p w:rsidR="00D77545" w:rsidRDefault="00D77545"/>
    <w:sectPr w:rsidR="00D77545" w:rsidSect="00900F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7545"/>
    <w:rsid w:val="001C3615"/>
    <w:rsid w:val="00222492"/>
    <w:rsid w:val="002C3688"/>
    <w:rsid w:val="004D12F7"/>
    <w:rsid w:val="00553699"/>
    <w:rsid w:val="0079264B"/>
    <w:rsid w:val="007F7341"/>
    <w:rsid w:val="00900F2B"/>
    <w:rsid w:val="00977A8A"/>
    <w:rsid w:val="009C1D99"/>
    <w:rsid w:val="00A7219D"/>
    <w:rsid w:val="00A729AD"/>
    <w:rsid w:val="00CF325D"/>
    <w:rsid w:val="00D77545"/>
    <w:rsid w:val="00E53E4C"/>
    <w:rsid w:val="00F84171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2013-04-17T01:29:00Z</dcterms:created>
  <dcterms:modified xsi:type="dcterms:W3CDTF">2013-04-17T02:19:00Z</dcterms:modified>
</cp:coreProperties>
</file>